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space="0" w:sz="0" w:val="nil"/>
          <w:left w:space="0" w:sz="0" w:val="nil"/>
          <w:bottom w:space="0" w:sz="0" w:val="nil"/>
          <w:right w:space="0" w:sz="0" w:val="nil"/>
          <w:between w:space="0" w:sz="0" w:val="nil"/>
        </w:pBdr>
        <w:shd w:fill="ffffff" w:val="clear"/>
        <w:spacing w:after="0" w:before="120" w:line="240" w:lineRule="auto"/>
        <w:jc w:val="center"/>
        <w:rPr>
          <w:rFonts w:ascii="Arial" w:cs="Arial" w:eastAsia="Arial" w:hAnsi="Arial"/>
          <w:b w:val="1"/>
          <w:bCs w:val="1"/>
          <w:color w:val="000000"/>
          <w:sz w:val="18"/>
          <w:szCs w:val="18"/>
        </w:rPr>
      </w:pPr>
      <w:r w:rsidDel="00000000" w:rsidR="00000000" w:rsidRPr="00000000">
        <w:rPr>
          <w:rFonts w:ascii="Arial" w:cs="Arial" w:eastAsia="Arial" w:hAnsi="Arial"/>
          <w:b w:val="1"/>
          <w:bCs w:val="1"/>
          <w:color w:val="000000"/>
          <w:sz w:val="18"/>
          <w:szCs w:val="18"/>
          <w:rtl w:val="0"/>
        </w:rPr>
        <w:t xml:space="preserve">MENTIONS </w:t>
      </w:r>
      <w:r w:rsidDel="00000000" w:rsidR="00000000" w:rsidRPr="00000000">
        <w:rPr>
          <w:rFonts w:ascii="Arial" w:cs="Arial" w:eastAsia="Arial" w:hAnsi="Arial"/>
          <w:b w:val="1"/>
          <w:bCs w:val="1"/>
          <w:sz w:val="18"/>
          <w:szCs w:val="18"/>
          <w:rtl w:val="0"/>
        </w:rPr>
        <w:t xml:space="preserve">LÉGALES</w:t>
      </w:r>
      <w:r w:rsidDel="00000000" w:rsidR="00000000" w:rsidRPr="00000000">
        <w:rPr>
          <w:rtl w:val="0"/>
        </w:rPr>
      </w:r>
    </w:p>
    <w:p w:rsidR="00000000" w:rsidDel="00000000" w:rsidP="00000000" w:rsidRDefault="00000000" w:rsidRPr="00000000" w14:paraId="00000002">
      <w:pPr>
        <w:pBdr>
          <w:top w:space="0" w:sz="0" w:val="nil"/>
          <w:left w:space="0" w:sz="0" w:val="nil"/>
          <w:bottom w:space="0" w:sz="0" w:val="nil"/>
          <w:right w:space="0" w:sz="0" w:val="nil"/>
          <w:between w:space="0" w:sz="0" w:val="nil"/>
        </w:pBdr>
        <w:shd w:fill="ffffff" w:val="clear"/>
        <w:spacing w:after="0" w:before="120" w:line="240" w:lineRule="auto"/>
        <w:jc w:val="center"/>
        <w:rPr>
          <w:rFonts w:ascii="Arial" w:cs="Arial" w:eastAsia="Arial" w:hAnsi="Arial"/>
          <w:b w:val="1"/>
          <w:bCs w:val="1"/>
          <w:color w:val="000000"/>
          <w:sz w:val="18"/>
          <w:szCs w:val="18"/>
          <w:u w:val="single"/>
        </w:rPr>
      </w:pPr>
      <w:hyperlink r:id="rId7">
        <w:r w:rsidDel="00000000" w:rsidR="00000000" w:rsidRPr="00000000">
          <w:rPr>
            <w:rFonts w:ascii="Arial" w:cs="Arial" w:eastAsia="Arial" w:hAnsi="Arial"/>
            <w:b w:val="1"/>
            <w:bCs w:val="1"/>
            <w:color w:val="1155cc"/>
            <w:sz w:val="18"/>
            <w:szCs w:val="18"/>
            <w:u w:val="single"/>
            <w:rtl w:val="0"/>
          </w:rPr>
          <w:t xml:space="preserve">www.neurae.com</w:t>
        </w:r>
      </w:hyperlink>
      <w:r w:rsidDel="00000000" w:rsidR="00000000" w:rsidRPr="00000000">
        <w:rPr>
          <w:rtl w:val="0"/>
        </w:rPr>
      </w:r>
    </w:p>
    <w:p w:rsidR="00000000" w:rsidDel="00000000" w:rsidP="00000000" w:rsidRDefault="00000000" w:rsidRPr="00000000" w14:paraId="00000003">
      <w:pPr>
        <w:pBdr>
          <w:top w:space="0" w:sz="0" w:val="nil"/>
          <w:left w:space="0" w:sz="0" w:val="nil"/>
          <w:bottom w:space="0" w:sz="0" w:val="nil"/>
          <w:right w:space="0" w:sz="0" w:val="nil"/>
          <w:between w:space="0" w:sz="0" w:val="nil"/>
        </w:pBdr>
        <w:shd w:fill="ffffff" w:val="clear"/>
        <w:spacing w:after="0" w:before="120" w:line="240" w:lineRule="auto"/>
        <w:jc w:val="both"/>
        <w:rPr>
          <w:rFonts w:ascii="Arial" w:cs="Arial" w:eastAsia="Arial" w:hAnsi="Arial"/>
          <w:color w:val="000000"/>
          <w:sz w:val="18"/>
          <w:szCs w:val="18"/>
        </w:rPr>
      </w:pPr>
      <w:r w:rsidDel="00000000" w:rsidR="00000000" w:rsidRPr="00000000">
        <w:rPr>
          <w:rtl w:val="0"/>
        </w:rPr>
      </w:r>
    </w:p>
    <w:p w:rsidR="00000000" w:rsidDel="00000000" w:rsidP="00000000" w:rsidRDefault="00000000" w:rsidRPr="00000000" w14:paraId="00000004">
      <w:pPr>
        <w:pBdr>
          <w:top w:space="0" w:sz="0" w:val="nil"/>
          <w:left w:space="0" w:sz="0" w:val="nil"/>
          <w:bottom w:space="0" w:sz="0" w:val="nil"/>
          <w:right w:space="0" w:sz="0" w:val="nil"/>
          <w:between w:space="0" w:sz="0" w:val="nil"/>
        </w:pBdr>
        <w:shd w:fill="ffffff" w:val="clear"/>
        <w:spacing w:after="0" w:before="120" w:line="240" w:lineRule="auto"/>
        <w:jc w:val="both"/>
        <w:rPr>
          <w:rFonts w:ascii="Arial" w:cs="Arial" w:eastAsia="Arial" w:hAnsi="Arial"/>
          <w:color w:val="000000"/>
          <w:sz w:val="18"/>
          <w:szCs w:val="18"/>
        </w:rPr>
      </w:pPr>
      <w:r w:rsidDel="00000000" w:rsidR="00000000" w:rsidRPr="00000000">
        <w:rPr>
          <w:rtl w:val="0"/>
        </w:rPr>
      </w:r>
    </w:p>
    <w:p w:rsidR="00000000" w:rsidDel="00000000" w:rsidP="00000000" w:rsidRDefault="00000000" w:rsidRPr="00000000" w14:paraId="00000005">
      <w:pPr>
        <w:pBdr>
          <w:top w:space="0" w:sz="0" w:val="nil"/>
          <w:left w:space="0" w:sz="0" w:val="nil"/>
          <w:bottom w:space="0" w:sz="0" w:val="nil"/>
          <w:right w:space="0" w:sz="0" w:val="nil"/>
          <w:between w:space="0" w:sz="0" w:val="nil"/>
        </w:pBdr>
        <w:shd w:fill="ffffff" w:val="clear"/>
        <w:spacing w:after="0" w:line="240" w:lineRule="auto"/>
        <w:jc w:val="both"/>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Mise à jour : Septembre 2025 </w:t>
      </w:r>
    </w:p>
    <w:p w:rsidR="00000000" w:rsidDel="00000000" w:rsidP="00000000" w:rsidRDefault="00000000" w:rsidRPr="00000000" w14:paraId="00000006">
      <w:pPr>
        <w:pBdr>
          <w:top w:space="0" w:sz="0" w:val="nil"/>
          <w:left w:space="0" w:sz="0" w:val="nil"/>
          <w:bottom w:space="0" w:sz="0" w:val="nil"/>
          <w:right w:space="0" w:sz="0" w:val="nil"/>
          <w:between w:space="0" w:sz="0" w:val="nil"/>
        </w:pBdr>
        <w:shd w:fill="ffffff" w:val="clear"/>
        <w:spacing w:after="0" w:line="240" w:lineRule="auto"/>
        <w:jc w:val="both"/>
        <w:rPr>
          <w:rFonts w:ascii="Arial" w:cs="Arial" w:eastAsia="Arial" w:hAnsi="Arial"/>
          <w:color w:val="000000"/>
          <w:sz w:val="18"/>
          <w:szCs w:val="18"/>
        </w:rPr>
      </w:pPr>
      <w:r w:rsidDel="00000000" w:rsidR="00000000" w:rsidRPr="00000000">
        <w:rPr>
          <w:rtl w:val="0"/>
        </w:rPr>
      </w:r>
    </w:p>
    <w:p w:rsidR="00000000" w:rsidDel="00000000" w:rsidP="00000000" w:rsidRDefault="00000000" w:rsidRPr="00000000" w14:paraId="00000007">
      <w:pPr>
        <w:pBdr>
          <w:top w:space="0" w:sz="0" w:val="nil"/>
          <w:left w:space="0" w:sz="0" w:val="nil"/>
          <w:bottom w:space="0" w:sz="0" w:val="nil"/>
          <w:right w:space="0" w:sz="0" w:val="nil"/>
          <w:between w:space="0" w:sz="0" w:val="nil"/>
        </w:pBdr>
        <w:shd w:fill="ffffff" w:val="clear"/>
        <w:spacing w:after="0" w:line="240" w:lineRule="auto"/>
        <w:jc w:val="both"/>
        <w:rPr>
          <w:b w:val="1"/>
          <w:bCs w:val="1"/>
          <w:u w:val="single"/>
        </w:rPr>
      </w:pPr>
      <w:hyperlink r:id="rId8">
        <w:r w:rsidDel="00000000" w:rsidR="00000000" w:rsidRPr="00000000">
          <w:rPr>
            <w:rFonts w:ascii="Arial" w:cs="Arial" w:eastAsia="Arial" w:hAnsi="Arial"/>
            <w:color w:val="1155cc"/>
            <w:sz w:val="18"/>
            <w:szCs w:val="18"/>
            <w:u w:val="single"/>
            <w:rtl w:val="0"/>
          </w:rPr>
          <w:t xml:space="preserve">www.neurae.com</w:t>
        </w:r>
      </w:hyperlink>
      <w:r w:rsidDel="00000000" w:rsidR="00000000" w:rsidRPr="00000000">
        <w:rPr>
          <w:b w:val="1"/>
          <w:bCs w:val="1"/>
          <w:u w:val="single"/>
          <w:rtl w:val="0"/>
        </w:rPr>
        <w:t xml:space="preserve"> </w:t>
      </w:r>
      <w:r w:rsidDel="00000000" w:rsidR="00000000" w:rsidRPr="00000000">
        <w:rPr>
          <w:rFonts w:ascii="Arial" w:cs="Arial" w:eastAsia="Arial" w:hAnsi="Arial"/>
          <w:color w:val="000000"/>
          <w:sz w:val="18"/>
          <w:szCs w:val="18"/>
          <w:rtl w:val="0"/>
        </w:rPr>
        <w:t xml:space="preserve">(ci-après le « Site ») est un site de la société c.f.e.b. SISLEY, Société par Actions Simplifiée au capital de 1 000 000 €, dont le siège social est situé 3 avenue de Friedland, 75008 Paris, France, immatriculée au Registre du Commerce et des Sociétés de Paris sous le numéro 722 003 464 (ci-après la  « Société »), joignable par téléphone au +33 159001007 (appel non surtaxé) et ayant comme numéro de TVA intracommunautaire le 16 722 003 464.</w:t>
      </w:r>
      <w:r w:rsidDel="00000000" w:rsidR="00000000" w:rsidRPr="00000000">
        <w:rPr>
          <w:rtl w:val="0"/>
        </w:rPr>
      </w:r>
    </w:p>
    <w:p w:rsidR="00000000" w:rsidDel="00000000" w:rsidP="00000000" w:rsidRDefault="00000000" w:rsidRPr="00000000" w14:paraId="00000008">
      <w:pPr>
        <w:pBdr>
          <w:top w:space="0" w:sz="0" w:val="nil"/>
          <w:left w:space="0" w:sz="0" w:val="nil"/>
          <w:bottom w:space="0" w:sz="0" w:val="nil"/>
          <w:right w:space="0" w:sz="0" w:val="nil"/>
          <w:between w:space="0" w:sz="0" w:val="nil"/>
        </w:pBdr>
        <w:shd w:fill="ffffff" w:val="clear"/>
        <w:spacing w:after="0" w:line="240" w:lineRule="auto"/>
        <w:jc w:val="both"/>
        <w:rPr>
          <w:rFonts w:ascii="Arial" w:cs="Arial" w:eastAsia="Arial" w:hAnsi="Arial"/>
          <w:color w:val="000000"/>
          <w:sz w:val="18"/>
          <w:szCs w:val="18"/>
        </w:rPr>
      </w:pPr>
      <w:r w:rsidDel="00000000" w:rsidR="00000000" w:rsidRPr="00000000">
        <w:rPr>
          <w:rtl w:val="0"/>
        </w:rPr>
      </w:r>
    </w:p>
    <w:p w:rsidR="00000000" w:rsidDel="00000000" w:rsidP="00000000" w:rsidRDefault="00000000" w:rsidRPr="00000000" w14:paraId="00000009">
      <w:pPr>
        <w:pBdr>
          <w:top w:space="0" w:sz="0" w:val="nil"/>
          <w:left w:space="0" w:sz="0" w:val="nil"/>
          <w:bottom w:space="0" w:sz="0" w:val="nil"/>
          <w:right w:space="0" w:sz="0" w:val="nil"/>
          <w:between w:space="0" w:sz="0" w:val="nil"/>
        </w:pBdr>
        <w:shd w:fill="ffffff" w:val="clear"/>
        <w:spacing w:after="0" w:line="240" w:lineRule="auto"/>
        <w:jc w:val="both"/>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Le Directrice de la publication du Site est : Ariane RIVIER en qualité de Directrice Digital.</w:t>
      </w:r>
    </w:p>
    <w:p w:rsidR="00000000" w:rsidDel="00000000" w:rsidP="00000000" w:rsidRDefault="00000000" w:rsidRPr="00000000" w14:paraId="0000000A">
      <w:pPr>
        <w:pBdr>
          <w:top w:space="0" w:sz="0" w:val="nil"/>
          <w:left w:space="0" w:sz="0" w:val="nil"/>
          <w:bottom w:space="0" w:sz="0" w:val="nil"/>
          <w:right w:space="0" w:sz="0" w:val="nil"/>
          <w:between w:space="0" w:sz="0" w:val="nil"/>
        </w:pBdr>
        <w:shd w:fill="ffffff" w:val="clear"/>
        <w:spacing w:after="0" w:line="240" w:lineRule="auto"/>
        <w:jc w:val="both"/>
        <w:rPr>
          <w:rFonts w:ascii="Arial" w:cs="Arial" w:eastAsia="Arial" w:hAnsi="Arial"/>
          <w:color w:val="000000"/>
          <w:sz w:val="18"/>
          <w:szCs w:val="18"/>
        </w:rPr>
      </w:pPr>
      <w:r w:rsidDel="00000000" w:rsidR="00000000" w:rsidRPr="00000000">
        <w:rPr>
          <w:rtl w:val="0"/>
        </w:rPr>
      </w:r>
    </w:p>
    <w:p w:rsidR="00000000" w:rsidDel="00000000" w:rsidP="00000000" w:rsidRDefault="00000000" w:rsidRPr="00000000" w14:paraId="0000000B">
      <w:pPr>
        <w:keepNext w:val="1"/>
        <w:spacing w:after="0" w:line="240" w:lineRule="auto"/>
        <w:jc w:val="both"/>
        <w:rPr>
          <w:rFonts w:ascii="Arial" w:cs="Arial" w:eastAsia="Arial" w:hAnsi="Arial"/>
          <w:sz w:val="18"/>
          <w:szCs w:val="18"/>
        </w:rPr>
      </w:pPr>
      <w:bookmarkStart w:colFirst="0" w:colLast="0" w:name="_heading=h.gjdgxs" w:id="0"/>
      <w:bookmarkEnd w:id="0"/>
      <w:r w:rsidDel="00000000" w:rsidR="00000000" w:rsidRPr="00000000">
        <w:rPr>
          <w:rFonts w:ascii="Arial" w:cs="Arial" w:eastAsia="Arial" w:hAnsi="Arial"/>
          <w:color w:val="000000"/>
          <w:sz w:val="18"/>
          <w:szCs w:val="18"/>
          <w:rtl w:val="0"/>
        </w:rPr>
        <w:t xml:space="preserve">L’hébergement du Site est assuré par la société : SALESFORCE.COM EMEA LIMITED, dont le siège social est situé Floor 26 Salesforce Tower – 110 Bishopsgate, London EC2N 4AY, United Kingdom, N°de téléphone +44 20 31 47 76 00</w:t>
      </w:r>
      <w:r w:rsidDel="00000000" w:rsidR="00000000" w:rsidRPr="00000000">
        <w:rPr>
          <w:rtl w:val="0"/>
        </w:rPr>
      </w:r>
    </w:p>
    <w:p w:rsidR="00000000" w:rsidDel="00000000" w:rsidP="00000000" w:rsidRDefault="00000000" w:rsidRPr="00000000" w14:paraId="0000000C">
      <w:pPr>
        <w:keepNext w:val="1"/>
        <w:spacing w:after="0" w:line="240" w:lineRule="auto"/>
        <w:jc w:val="both"/>
        <w:rPr>
          <w:rFonts w:ascii="Arial" w:cs="Arial" w:eastAsia="Arial" w:hAnsi="Arial"/>
          <w:sz w:val="18"/>
          <w:szCs w:val="18"/>
        </w:rPr>
      </w:pPr>
      <w:r w:rsidDel="00000000" w:rsidR="00000000" w:rsidRPr="00000000">
        <w:rPr>
          <w:rtl w:val="0"/>
        </w:rPr>
      </w:r>
    </w:p>
    <w:p w:rsidR="00000000" w:rsidDel="00000000" w:rsidP="00000000" w:rsidRDefault="00000000" w:rsidRPr="00000000" w14:paraId="0000000D">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Tous les droits de propriété intellectuelle sur le Site et les informations le composant, en ce compris dans tous les cas les droits de marques, de nom commercial, droits d'auteur et droits sur le logiciel sous-jacent, demeurent établis dans le chef de SISLEY ou de ses donneurs de licence, sauf convention contraire. Il est interdit d'utiliser le Site d'une manière par laquelle une violation des droits de propriété intellectuelle ou autres droits de la Société  est commise. Il est, entre autres, interdit de diffuser, de modifier, de transmettre ou de reproduire le Site, en tout ou en partie, sous quelque forme que ce soit. L’insertion de liens hypertexte vers tout ou partie du Site est interdite sans l’accord préalable et écrit de la Société. </w:t>
      </w:r>
    </w:p>
    <w:p w:rsidR="00000000" w:rsidDel="00000000" w:rsidP="00000000" w:rsidRDefault="00000000" w:rsidRPr="00000000" w14:paraId="0000000E">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sz w:val="18"/>
          <w:szCs w:val="18"/>
        </w:rPr>
      </w:pPr>
      <w:r w:rsidDel="00000000" w:rsidR="00000000" w:rsidRPr="00000000">
        <w:rPr>
          <w:rtl w:val="0"/>
        </w:rPr>
      </w:r>
    </w:p>
    <w:p w:rsidR="00000000" w:rsidDel="00000000" w:rsidP="00000000" w:rsidRDefault="00000000" w:rsidRPr="00000000" w14:paraId="0000000F">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La Société est par ailleurs propriétaire des marques la Société  régulièrement déposées et enregistrées. Il est interdit de faire un usage quelconque des marques de la Société et plus généralement de porter atteinte aux droits de propriété intellectuelle et industrielle de la Société.      </w:t>
      </w:r>
    </w:p>
    <w:p w:rsidR="00000000" w:rsidDel="00000000" w:rsidP="00000000" w:rsidRDefault="00000000" w:rsidRPr="00000000" w14:paraId="00000010">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sz w:val="18"/>
          <w:szCs w:val="18"/>
        </w:rPr>
      </w:pPr>
      <w:r w:rsidDel="00000000" w:rsidR="00000000" w:rsidRPr="00000000">
        <w:rPr>
          <w:rtl w:val="0"/>
        </w:rPr>
      </w:r>
    </w:p>
    <w:p w:rsidR="00000000" w:rsidDel="00000000" w:rsidP="00000000" w:rsidRDefault="00000000" w:rsidRPr="00000000" w14:paraId="00000011">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La Société décline toute responsabilité pour les difficultés rencontrées lors de l’accès à son Site ou pour toute défaillance de communication.</w:t>
      </w:r>
    </w:p>
    <w:p w:rsidR="00000000" w:rsidDel="00000000" w:rsidP="00000000" w:rsidRDefault="00000000" w:rsidRPr="00000000" w14:paraId="00000012">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sz w:val="18"/>
          <w:szCs w:val="18"/>
        </w:rPr>
      </w:pPr>
      <w:r w:rsidDel="00000000" w:rsidR="00000000" w:rsidRPr="00000000">
        <w:rPr>
          <w:rtl w:val="0"/>
        </w:rPr>
      </w:r>
    </w:p>
    <w:p w:rsidR="00000000" w:rsidDel="00000000" w:rsidP="00000000" w:rsidRDefault="00000000" w:rsidRPr="00000000" w14:paraId="00000013">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La Société fera ses meilleurs efforts pour assurer la fiabilité, l’exactitude et la mise à jour des informations fournies sur le Site. </w:t>
        <w:br w:type="textWrapping"/>
      </w:r>
    </w:p>
    <w:p w:rsidR="00000000" w:rsidDel="00000000" w:rsidP="00000000" w:rsidRDefault="00000000" w:rsidRPr="00000000" w14:paraId="00000014">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color w:val="1a1a1a"/>
          <w:sz w:val="18"/>
          <w:szCs w:val="18"/>
        </w:rPr>
      </w:pPr>
      <w:r w:rsidDel="00000000" w:rsidR="00000000" w:rsidRPr="00000000">
        <w:rPr>
          <w:rFonts w:ascii="Arial" w:cs="Arial" w:eastAsia="Arial" w:hAnsi="Arial"/>
          <w:sz w:val="18"/>
          <w:szCs w:val="18"/>
          <w:rtl w:val="0"/>
        </w:rPr>
        <w:t xml:space="preserve">La Société se réserve le droit de modifier ou de corriger le contenu des documents publiés sur le Site à tout moment et sans préavis.</w:t>
      </w:r>
      <w:r w:rsidDel="00000000" w:rsidR="00000000" w:rsidRPr="00000000">
        <w:rPr>
          <w:rtl w:val="0"/>
        </w:rPr>
      </w:r>
    </w:p>
    <w:p w:rsidR="00000000" w:rsidDel="00000000" w:rsidP="00000000" w:rsidRDefault="00000000" w:rsidRPr="00000000" w14:paraId="00000015">
      <w:pPr>
        <w:pBdr>
          <w:top w:space="0" w:sz="0" w:val="nil"/>
          <w:left w:space="0" w:sz="0" w:val="nil"/>
          <w:bottom w:space="0" w:sz="0" w:val="nil"/>
          <w:right w:space="0" w:sz="0" w:val="nil"/>
          <w:between w:space="0" w:sz="0" w:val="nil"/>
        </w:pBdr>
        <w:shd w:fill="ffffff" w:val="clear"/>
        <w:spacing w:after="0" w:line="240" w:lineRule="auto"/>
        <w:jc w:val="both"/>
        <w:rPr>
          <w:rFonts w:ascii="Arial" w:cs="Arial" w:eastAsia="Arial" w:hAnsi="Arial"/>
          <w:color w:val="000000"/>
          <w:sz w:val="24"/>
          <w:szCs w:val="24"/>
        </w:rPr>
      </w:pPr>
      <w:r w:rsidDel="00000000" w:rsidR="00000000" w:rsidRPr="00000000">
        <w:rPr>
          <w:rtl w:val="0"/>
        </w:rPr>
      </w:r>
    </w:p>
    <w:sectPr>
      <w:headerReference r:id="rId9" w:type="default"/>
      <w:pgSz w:h="16838" w:w="11906" w:orient="portrait"/>
      <w:pgMar w:bottom="1417" w:top="1417" w:left="1417" w:right="1417"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Arial Narrow">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6">
    <w:pPr>
      <w:pBdr>
        <w:top w:space="0" w:sz="0" w:val="nil"/>
        <w:left w:space="0" w:sz="0" w:val="nil"/>
        <w:bottom w:space="0" w:sz="0" w:val="nil"/>
        <w:right w:space="0" w:sz="0" w:val="nil"/>
        <w:between w:space="0" w:sz="0" w:val="nil"/>
      </w:pBdr>
      <w:tabs>
        <w:tab w:val="center" w:leader="none" w:pos="4536"/>
        <w:tab w:val="right" w:leader="none" w:pos="9072"/>
      </w:tabs>
      <w:spacing w:after="0" w:line="240" w:lineRule="auto"/>
      <w:rPr>
        <w:rFonts w:ascii="Arial Narrow" w:cs="Arial Narrow" w:eastAsia="Arial Narrow" w:hAnsi="Arial Narrow"/>
        <w:color w:val="000000"/>
        <w:sz w:val="18"/>
        <w:szCs w:val="18"/>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fr"/>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Normal" w:default="1">
    <w:name w:val="Normal"/>
    <w:qFormat w:val="1"/>
  </w:style>
  <w:style w:type="paragraph" w:styleId="Titre1">
    <w:name w:val="heading 1"/>
    <w:basedOn w:val="Normal"/>
    <w:next w:val="Normal"/>
    <w:pPr>
      <w:keepNext w:val="1"/>
      <w:keepLines w:val="1"/>
      <w:spacing w:after="120" w:before="480"/>
      <w:outlineLvl w:val="0"/>
    </w:pPr>
    <w:rPr>
      <w:b w:val="1"/>
      <w:sz w:val="48"/>
      <w:szCs w:val="48"/>
    </w:rPr>
  </w:style>
  <w:style w:type="paragraph" w:styleId="Titre2">
    <w:name w:val="heading 2"/>
    <w:basedOn w:val="Normal"/>
    <w:next w:val="Normal"/>
    <w:pPr>
      <w:keepNext w:val="1"/>
      <w:keepLines w:val="1"/>
      <w:spacing w:after="80" w:before="360"/>
      <w:outlineLvl w:val="1"/>
    </w:pPr>
    <w:rPr>
      <w:b w:val="1"/>
      <w:sz w:val="36"/>
      <w:szCs w:val="36"/>
    </w:rPr>
  </w:style>
  <w:style w:type="paragraph" w:styleId="Titre3">
    <w:name w:val="heading 3"/>
    <w:basedOn w:val="Normal"/>
    <w:next w:val="Normal"/>
    <w:pPr>
      <w:keepNext w:val="1"/>
      <w:keepLines w:val="1"/>
      <w:spacing w:after="80" w:before="280"/>
      <w:outlineLvl w:val="2"/>
    </w:pPr>
    <w:rPr>
      <w:b w:val="1"/>
      <w:sz w:val="28"/>
      <w:szCs w:val="28"/>
    </w:rPr>
  </w:style>
  <w:style w:type="paragraph" w:styleId="Titre4">
    <w:name w:val="heading 4"/>
    <w:basedOn w:val="Normal"/>
    <w:next w:val="Normal"/>
    <w:pPr>
      <w:keepNext w:val="1"/>
      <w:keepLines w:val="1"/>
      <w:spacing w:after="40" w:before="240"/>
      <w:outlineLvl w:val="3"/>
    </w:pPr>
    <w:rPr>
      <w:b w:val="1"/>
      <w:sz w:val="24"/>
      <w:szCs w:val="24"/>
    </w:rPr>
  </w:style>
  <w:style w:type="paragraph" w:styleId="Titre5">
    <w:name w:val="heading 5"/>
    <w:basedOn w:val="Normal"/>
    <w:next w:val="Normal"/>
    <w:pPr>
      <w:keepNext w:val="1"/>
      <w:keepLines w:val="1"/>
      <w:spacing w:after="40" w:before="220"/>
      <w:outlineLvl w:val="4"/>
    </w:pPr>
    <w:rPr>
      <w:b w:val="1"/>
    </w:rPr>
  </w:style>
  <w:style w:type="paragraph" w:styleId="Titre6">
    <w:name w:val="heading 6"/>
    <w:basedOn w:val="Normal"/>
    <w:next w:val="Normal"/>
    <w:pPr>
      <w:keepNext w:val="1"/>
      <w:keepLines w:val="1"/>
      <w:spacing w:after="40" w:before="200"/>
      <w:outlineLvl w:val="5"/>
    </w:pPr>
    <w:rPr>
      <w:b w:val="1"/>
      <w:sz w:val="20"/>
      <w:szCs w:val="20"/>
    </w:rPr>
  </w:style>
  <w:style w:type="character" w:styleId="Policepardfaut" w:default="1">
    <w:name w:val="Default Paragraph Font"/>
    <w:uiPriority w:val="1"/>
    <w:unhideWhenUsed w:val="1"/>
  </w:style>
  <w:style w:type="table" w:styleId="Tableau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Aucuneliste"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Titre">
    <w:name w:val="Title"/>
    <w:basedOn w:val="Normal"/>
    <w:next w:val="Normal"/>
    <w:pPr>
      <w:keepNext w:val="1"/>
      <w:keepLines w:val="1"/>
      <w:spacing w:after="120" w:before="480"/>
    </w:pPr>
    <w:rPr>
      <w:b w:val="1"/>
      <w:sz w:val="72"/>
      <w:szCs w:val="72"/>
    </w:rPr>
  </w:style>
  <w:style w:type="table" w:styleId="TableNormal0" w:customStyle="1">
    <w:name w:val="Table Normal"/>
    <w:tblPr>
      <w:tblCellMar>
        <w:top w:w="0.0" w:type="dxa"/>
        <w:left w:w="0.0" w:type="dxa"/>
        <w:bottom w:w="0.0" w:type="dxa"/>
        <w:right w:w="0.0" w:type="dxa"/>
      </w:tblCellMar>
    </w:tblPr>
  </w:style>
  <w:style w:type="paragraph" w:styleId="NormalWeb">
    <w:name w:val="Normal (Web)"/>
    <w:basedOn w:val="Normal"/>
    <w:uiPriority w:val="99"/>
    <w:unhideWhenUsed w:val="1"/>
    <w:rsid w:val="00C93DD7"/>
    <w:pPr>
      <w:spacing w:after="100" w:afterAutospacing="1" w:before="100" w:beforeAutospacing="1" w:line="240" w:lineRule="auto"/>
    </w:pPr>
    <w:rPr>
      <w:rFonts w:ascii="Times New Roman" w:cs="Times New Roman" w:eastAsia="Times New Roman" w:hAnsi="Times New Roman"/>
      <w:sz w:val="24"/>
      <w:szCs w:val="24"/>
    </w:rPr>
  </w:style>
  <w:style w:type="character" w:styleId="Lienhypertexte">
    <w:name w:val="Hyperlink"/>
    <w:basedOn w:val="Policepardfaut"/>
    <w:uiPriority w:val="99"/>
    <w:unhideWhenUsed w:val="1"/>
    <w:rsid w:val="00C93DD7"/>
    <w:rPr>
      <w:color w:val="0000ff"/>
      <w:u w:val="single"/>
    </w:rPr>
  </w:style>
  <w:style w:type="paragraph" w:styleId="En-tte">
    <w:name w:val="header"/>
    <w:basedOn w:val="Normal"/>
    <w:link w:val="En-tteCar"/>
    <w:uiPriority w:val="99"/>
    <w:unhideWhenUsed w:val="1"/>
    <w:rsid w:val="00C93DD7"/>
    <w:pPr>
      <w:tabs>
        <w:tab w:val="center" w:pos="4536"/>
        <w:tab w:val="right" w:pos="9072"/>
      </w:tabs>
      <w:spacing w:after="0" w:line="240" w:lineRule="auto"/>
    </w:pPr>
  </w:style>
  <w:style w:type="character" w:styleId="En-tteCar" w:customStyle="1">
    <w:name w:val="En-tête Car"/>
    <w:basedOn w:val="Policepardfaut"/>
    <w:link w:val="En-tte"/>
    <w:uiPriority w:val="99"/>
    <w:rsid w:val="00C93DD7"/>
  </w:style>
  <w:style w:type="paragraph" w:styleId="Pieddepage">
    <w:name w:val="footer"/>
    <w:basedOn w:val="Normal"/>
    <w:link w:val="PieddepageCar"/>
    <w:uiPriority w:val="99"/>
    <w:unhideWhenUsed w:val="1"/>
    <w:rsid w:val="00C93DD7"/>
    <w:pPr>
      <w:tabs>
        <w:tab w:val="center" w:pos="4536"/>
        <w:tab w:val="right" w:pos="9072"/>
      </w:tabs>
      <w:spacing w:after="0" w:line="240" w:lineRule="auto"/>
    </w:pPr>
  </w:style>
  <w:style w:type="character" w:styleId="PieddepageCar" w:customStyle="1">
    <w:name w:val="Pied de page Car"/>
    <w:basedOn w:val="Policepardfaut"/>
    <w:link w:val="Pieddepage"/>
    <w:uiPriority w:val="99"/>
    <w:rsid w:val="00C93DD7"/>
  </w:style>
  <w:style w:type="paragraph" w:styleId="Textedebulles">
    <w:name w:val="Balloon Text"/>
    <w:basedOn w:val="Normal"/>
    <w:link w:val="TextedebullesCar"/>
    <w:uiPriority w:val="99"/>
    <w:semiHidden w:val="1"/>
    <w:unhideWhenUsed w:val="1"/>
    <w:rsid w:val="00A86C5A"/>
    <w:pPr>
      <w:spacing w:after="0" w:line="240" w:lineRule="auto"/>
    </w:pPr>
    <w:rPr>
      <w:rFonts w:ascii="Tahoma" w:cs="Tahoma" w:hAnsi="Tahoma"/>
      <w:sz w:val="16"/>
      <w:szCs w:val="16"/>
    </w:rPr>
  </w:style>
  <w:style w:type="character" w:styleId="TextedebullesCar" w:customStyle="1">
    <w:name w:val="Texte de bulles Car"/>
    <w:basedOn w:val="Policepardfaut"/>
    <w:link w:val="Textedebulles"/>
    <w:uiPriority w:val="99"/>
    <w:semiHidden w:val="1"/>
    <w:rsid w:val="00A86C5A"/>
    <w:rPr>
      <w:rFonts w:ascii="Tahoma" w:cs="Tahoma" w:hAnsi="Tahoma"/>
      <w:sz w:val="16"/>
      <w:szCs w:val="16"/>
    </w:rPr>
  </w:style>
  <w:style w:type="character" w:styleId="Marquedecommentaire">
    <w:name w:val="annotation reference"/>
    <w:basedOn w:val="Policepardfaut"/>
    <w:uiPriority w:val="99"/>
    <w:semiHidden w:val="1"/>
    <w:unhideWhenUsed w:val="1"/>
    <w:rsid w:val="00601006"/>
    <w:rPr>
      <w:sz w:val="16"/>
      <w:szCs w:val="16"/>
    </w:rPr>
  </w:style>
  <w:style w:type="paragraph" w:styleId="Commentaire">
    <w:name w:val="annotation text"/>
    <w:basedOn w:val="Normal"/>
    <w:link w:val="CommentaireCar"/>
    <w:uiPriority w:val="99"/>
    <w:semiHidden w:val="1"/>
    <w:unhideWhenUsed w:val="1"/>
    <w:rsid w:val="00601006"/>
    <w:pPr>
      <w:spacing w:line="240" w:lineRule="auto"/>
    </w:pPr>
    <w:rPr>
      <w:sz w:val="20"/>
      <w:szCs w:val="20"/>
    </w:rPr>
  </w:style>
  <w:style w:type="character" w:styleId="CommentaireCar" w:customStyle="1">
    <w:name w:val="Commentaire Car"/>
    <w:basedOn w:val="Policepardfaut"/>
    <w:link w:val="Commentaire"/>
    <w:uiPriority w:val="99"/>
    <w:semiHidden w:val="1"/>
    <w:rsid w:val="00601006"/>
    <w:rPr>
      <w:sz w:val="20"/>
      <w:szCs w:val="20"/>
    </w:rPr>
  </w:style>
  <w:style w:type="paragraph" w:styleId="Objetducommentaire">
    <w:name w:val="annotation subject"/>
    <w:basedOn w:val="Commentaire"/>
    <w:next w:val="Commentaire"/>
    <w:link w:val="ObjetducommentaireCar"/>
    <w:uiPriority w:val="99"/>
    <w:semiHidden w:val="1"/>
    <w:unhideWhenUsed w:val="1"/>
    <w:rsid w:val="00601006"/>
    <w:rPr>
      <w:b w:val="1"/>
      <w:bCs w:val="1"/>
    </w:rPr>
  </w:style>
  <w:style w:type="character" w:styleId="ObjetducommentaireCar" w:customStyle="1">
    <w:name w:val="Objet du commentaire Car"/>
    <w:basedOn w:val="CommentaireCar"/>
    <w:link w:val="Objetducommentaire"/>
    <w:uiPriority w:val="99"/>
    <w:semiHidden w:val="1"/>
    <w:rsid w:val="00601006"/>
    <w:rPr>
      <w:b w:val="1"/>
      <w:bCs w:val="1"/>
      <w:sz w:val="20"/>
      <w:szCs w:val="20"/>
    </w:rPr>
  </w:style>
  <w:style w:type="paragraph" w:styleId="Sous-titre">
    <w:name w:val="Subtitle"/>
    <w:basedOn w:val="Normal"/>
    <w:next w:val="Normal"/>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www.neurae.com" TargetMode="External"/><Relationship Id="rId8" Type="http://schemas.openxmlformats.org/officeDocument/2006/relationships/hyperlink" Target="http://www.neuraeparis.com"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ArialNarrow-regular.ttf"/><Relationship Id="rId2" Type="http://schemas.openxmlformats.org/officeDocument/2006/relationships/font" Target="fonts/ArialNarrow-bold.ttf"/><Relationship Id="rId3" Type="http://schemas.openxmlformats.org/officeDocument/2006/relationships/font" Target="fonts/ArialNarrow-italic.ttf"/><Relationship Id="rId4" Type="http://schemas.openxmlformats.org/officeDocument/2006/relationships/font" Target="fonts/ArialNarrow-boldItalic.tt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H7xLqJUumqh0FClum0eIC+zEnPw==">CgMxLjAyCGguZ2pkZ3hzOAByITFKaUp5TU5URkZqRTRWS2FTLWhZYnprelZNRUQtOVctbQ==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2021-05-12T09:52:00Z</dcterms:created>
  <dc:creator>Florence Rivat</dc:creator>
</cp:coreProperties>
</file>